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694"/>
        <w:gridCol w:w="2835"/>
        <w:gridCol w:w="851"/>
        <w:gridCol w:w="850"/>
        <w:gridCol w:w="851"/>
        <w:gridCol w:w="850"/>
        <w:gridCol w:w="1276"/>
      </w:tblGrid>
      <w:tr w:rsidR="0033281B" w:rsidRPr="00402B44" w:rsidTr="00685B20">
        <w:trPr>
          <w:trHeight w:val="1163"/>
        </w:trPr>
        <w:tc>
          <w:tcPr>
            <w:tcW w:w="102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81B" w:rsidRPr="00280475" w:rsidRDefault="002A603D" w:rsidP="002A60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0475">
              <w:rPr>
                <w:rFonts w:ascii="Times New Roman" w:hAnsi="Times New Roman" w:cs="Times New Roman"/>
                <w:sz w:val="20"/>
                <w:szCs w:val="20"/>
              </w:rPr>
              <w:t>Принят на заседании педсовета ГБОУ «НШИ»</w:t>
            </w:r>
          </w:p>
          <w:p w:rsidR="002A603D" w:rsidRPr="00280475" w:rsidRDefault="002A603D" w:rsidP="0028047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047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протокол №1 от «29» августа 20</w:t>
            </w:r>
            <w:r w:rsidR="005A1BB6" w:rsidRPr="00B8502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280475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  <w:p w:rsidR="002A603D" w:rsidRPr="00280475" w:rsidRDefault="002A603D" w:rsidP="0028047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047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Председатель педагогического совета:</w:t>
            </w:r>
          </w:p>
          <w:p w:rsidR="002A603D" w:rsidRPr="00280475" w:rsidRDefault="002A603D" w:rsidP="002A60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0475">
              <w:rPr>
                <w:rFonts w:ascii="Times New Roman" w:hAnsi="Times New Roman" w:cs="Times New Roman"/>
                <w:sz w:val="20"/>
                <w:szCs w:val="20"/>
              </w:rPr>
              <w:t>И.Р.Хабибуллин</w:t>
            </w:r>
          </w:p>
          <w:p w:rsidR="00280475" w:rsidRDefault="002A603D" w:rsidP="002A60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0475">
              <w:rPr>
                <w:rFonts w:ascii="Times New Roman" w:hAnsi="Times New Roman" w:cs="Times New Roman"/>
                <w:sz w:val="20"/>
                <w:szCs w:val="20"/>
              </w:rPr>
              <w:t>Введ</w:t>
            </w:r>
            <w:r w:rsidR="00280475" w:rsidRPr="00280475">
              <w:rPr>
                <w:rFonts w:ascii="Times New Roman" w:hAnsi="Times New Roman" w:cs="Times New Roman"/>
                <w:sz w:val="20"/>
                <w:szCs w:val="20"/>
              </w:rPr>
              <w:t>ё</w:t>
            </w:r>
            <w:r w:rsidRPr="00280475">
              <w:rPr>
                <w:rFonts w:ascii="Times New Roman" w:hAnsi="Times New Roman" w:cs="Times New Roman"/>
                <w:sz w:val="20"/>
                <w:szCs w:val="20"/>
              </w:rPr>
              <w:t>н в действие приказом</w:t>
            </w:r>
          </w:p>
          <w:p w:rsidR="002A603D" w:rsidRPr="00280475" w:rsidRDefault="002A603D" w:rsidP="002A60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0475">
              <w:rPr>
                <w:rFonts w:ascii="Times New Roman" w:hAnsi="Times New Roman" w:cs="Times New Roman"/>
                <w:sz w:val="20"/>
                <w:szCs w:val="20"/>
              </w:rPr>
              <w:t xml:space="preserve"> директора</w:t>
            </w:r>
            <w:r w:rsidR="00280475" w:rsidRPr="00280475">
              <w:rPr>
                <w:rFonts w:ascii="Times New Roman" w:hAnsi="Times New Roman" w:cs="Times New Roman"/>
                <w:sz w:val="20"/>
                <w:szCs w:val="20"/>
              </w:rPr>
              <w:t xml:space="preserve"> ГБОУ «НШИ»</w:t>
            </w:r>
          </w:p>
          <w:p w:rsidR="002A603D" w:rsidRPr="00280475" w:rsidRDefault="002A603D" w:rsidP="002A60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8047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B85027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bookmarkStart w:id="0" w:name="_GoBack"/>
            <w:bookmarkEnd w:id="0"/>
            <w:r w:rsidRPr="00280475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28047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80475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28047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80475">
              <w:rPr>
                <w:rFonts w:ascii="Times New Roman" w:hAnsi="Times New Roman" w:cs="Times New Roman"/>
                <w:sz w:val="20"/>
                <w:szCs w:val="20"/>
              </w:rPr>
              <w:t xml:space="preserve"> августа 20</w:t>
            </w:r>
            <w:r w:rsidR="005A1BB6" w:rsidRPr="00B8502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280475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  <w:p w:rsidR="002A603D" w:rsidRPr="002A603D" w:rsidRDefault="002A603D" w:rsidP="002A603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0475">
              <w:rPr>
                <w:rFonts w:ascii="Times New Roman" w:hAnsi="Times New Roman" w:cs="Times New Roman"/>
                <w:sz w:val="20"/>
                <w:szCs w:val="20"/>
              </w:rPr>
              <w:t>Директор:                                   И.Р.Хабибуллин</w:t>
            </w:r>
          </w:p>
        </w:tc>
      </w:tr>
      <w:tr w:rsidR="00402B44" w:rsidRPr="00402B44" w:rsidTr="00685B20">
        <w:trPr>
          <w:trHeight w:val="809"/>
        </w:trPr>
        <w:tc>
          <w:tcPr>
            <w:tcW w:w="102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B44" w:rsidRPr="002A603D" w:rsidRDefault="00402B44" w:rsidP="002A603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03D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план общего образования</w:t>
            </w:r>
            <w:r w:rsidR="002A603D" w:rsidRPr="002A60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обучающихся</w:t>
            </w:r>
          </w:p>
          <w:p w:rsidR="000C7D6E" w:rsidRPr="002A603D" w:rsidRDefault="00402B44" w:rsidP="002A603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03D">
              <w:rPr>
                <w:rFonts w:ascii="Times New Roman" w:hAnsi="Times New Roman" w:cs="Times New Roman"/>
                <w:b/>
                <w:sz w:val="24"/>
                <w:szCs w:val="24"/>
              </w:rPr>
              <w:t>с умственной отсталостью (интеллектуальными нарушениями)</w:t>
            </w:r>
          </w:p>
          <w:p w:rsidR="00402B44" w:rsidRPr="000C7D6E" w:rsidRDefault="00402B44" w:rsidP="002A603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03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A603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A603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2A60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классы</w:t>
            </w:r>
          </w:p>
        </w:tc>
      </w:tr>
      <w:tr w:rsidR="00402B44" w:rsidRPr="00402B44" w:rsidTr="00685B20">
        <w:trPr>
          <w:trHeight w:val="290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Предметные области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 xml:space="preserve">Классы </w:t>
            </w:r>
          </w:p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B44" w:rsidRPr="000C7D6E" w:rsidRDefault="00402B44" w:rsidP="002804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402B44" w:rsidRPr="00402B44" w:rsidTr="00685B20">
        <w:trPr>
          <w:trHeight w:val="521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2B44" w:rsidRPr="000C7D6E" w:rsidRDefault="00402B44" w:rsidP="002804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B44" w:rsidRPr="00402B44" w:rsidTr="00685B20">
        <w:trPr>
          <w:trHeight w:hRule="exact" w:val="284"/>
        </w:trPr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  <w:tc>
          <w:tcPr>
            <w:tcW w:w="46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44" w:rsidRPr="000C7D6E" w:rsidRDefault="00402B44" w:rsidP="002804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B44" w:rsidRPr="00402B44" w:rsidTr="00685B20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1. Язык и речевая практика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1.1.Русский язык</w:t>
            </w:r>
          </w:p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1.2.Чтение</w:t>
            </w:r>
          </w:p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1.3.Речевая практика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B44" w:rsidRPr="000C7D6E" w:rsidRDefault="00402B44" w:rsidP="002804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402B44" w:rsidRPr="000C7D6E" w:rsidRDefault="00402B44" w:rsidP="002804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402B44" w:rsidRPr="000C7D6E" w:rsidRDefault="00402B44" w:rsidP="002804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02B44" w:rsidRPr="00402B44" w:rsidTr="00685B20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2. Математика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2.1.Математика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B44" w:rsidRPr="000C7D6E" w:rsidRDefault="00402B44" w:rsidP="002804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02B44" w:rsidRPr="00402B44" w:rsidTr="00685B20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3. Естествознание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3.1.Мир природы и человека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B44" w:rsidRPr="000C7D6E" w:rsidRDefault="00402B44" w:rsidP="002804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02B44" w:rsidRPr="00402B44" w:rsidTr="00685B20">
        <w:trPr>
          <w:trHeight w:val="66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4. Искусство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4.1. Музыка</w:t>
            </w:r>
          </w:p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4.2. Изобразительное искусство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B44" w:rsidRPr="000C7D6E" w:rsidRDefault="00402B44" w:rsidP="002804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02B44" w:rsidRPr="000C7D6E" w:rsidRDefault="00402B44" w:rsidP="002804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02B44" w:rsidRPr="00402B44" w:rsidTr="00685B20">
        <w:trPr>
          <w:trHeight w:val="23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5. Физическая культура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5.1. Физическая культура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B44" w:rsidRPr="000C7D6E" w:rsidRDefault="00402B44" w:rsidP="002804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02B44" w:rsidRPr="00402B44" w:rsidTr="00685B20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6. Технологии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6.1. Ручной труд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B44" w:rsidRPr="000C7D6E" w:rsidRDefault="00402B44" w:rsidP="002804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02B44" w:rsidRPr="00402B44" w:rsidTr="00685B20"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B44" w:rsidRPr="000C7D6E" w:rsidRDefault="00402B44" w:rsidP="002804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402B44" w:rsidRPr="00402B44" w:rsidTr="00685B20"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685B20" w:rsidRDefault="00402B44" w:rsidP="005A6A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B2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Часть, формируемая участниками образовательных отношений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B44" w:rsidRPr="000C7D6E" w:rsidRDefault="00402B44" w:rsidP="002804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02B44" w:rsidRPr="00402B44" w:rsidTr="00685B20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iCs/>
                <w:sz w:val="24"/>
                <w:szCs w:val="24"/>
              </w:rPr>
              <w:t>Родной язык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44" w:rsidRPr="000C7D6E" w:rsidRDefault="00402B44" w:rsidP="002804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02B44" w:rsidRPr="00402B44" w:rsidTr="00685B20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iCs/>
                <w:sz w:val="24"/>
                <w:szCs w:val="24"/>
              </w:rPr>
              <w:t>Родная литература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44" w:rsidRPr="000C7D6E" w:rsidRDefault="00402B44" w:rsidP="002804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02B44" w:rsidRPr="00402B44" w:rsidTr="00685B20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iCs/>
                <w:sz w:val="24"/>
                <w:szCs w:val="24"/>
              </w:rPr>
              <w:t>Ручной труд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44" w:rsidRPr="000C7D6E" w:rsidRDefault="00402B44" w:rsidP="002804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02B44" w:rsidRPr="00402B44" w:rsidTr="00685B20"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Максимально допустимая годовая нагрузка (при 5-дневной учебной неделе)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B44" w:rsidRPr="000C7D6E" w:rsidRDefault="00402B44" w:rsidP="002804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402B44" w:rsidRPr="00402B44" w:rsidTr="00685B20">
        <w:trPr>
          <w:trHeight w:val="417"/>
        </w:trPr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 xml:space="preserve">Коррекционно-развивающая область (коррекционные занятия и ритмика):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B44" w:rsidRPr="000C7D6E" w:rsidRDefault="00402B44" w:rsidP="002804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402B44" w:rsidRPr="00402B44" w:rsidTr="00685B20">
        <w:trPr>
          <w:trHeight w:val="417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Ритмика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44" w:rsidRPr="000C7D6E" w:rsidRDefault="00402B44" w:rsidP="002804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02B44" w:rsidRPr="00402B44" w:rsidTr="00685B20">
        <w:trPr>
          <w:trHeight w:val="417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Логопедия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44" w:rsidRPr="000C7D6E" w:rsidRDefault="00402B44" w:rsidP="002804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02B44" w:rsidRPr="00402B44" w:rsidTr="00685B20">
        <w:trPr>
          <w:trHeight w:val="417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Психокоррекционные занятия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44" w:rsidRPr="000C7D6E" w:rsidRDefault="00402B44" w:rsidP="002804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02B44" w:rsidRPr="00402B44" w:rsidTr="00685B20"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 xml:space="preserve">Внеурочная деятельность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B44" w:rsidRPr="000C7D6E" w:rsidRDefault="00402B44" w:rsidP="002804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02B44" w:rsidRPr="00402B44" w:rsidTr="00685B20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Нравственное направление </w:t>
            </w:r>
          </w:p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Курс “Уроки добра”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44" w:rsidRPr="000C7D6E" w:rsidRDefault="00402B44" w:rsidP="002804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02B44" w:rsidRPr="00402B44" w:rsidTr="00685B20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Социальное направление </w:t>
            </w:r>
          </w:p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Курс “Азбука безопасности”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44" w:rsidRPr="000C7D6E" w:rsidRDefault="00402B44" w:rsidP="002804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02B44" w:rsidRPr="00402B44" w:rsidTr="00685B20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Общекультурное направление  </w:t>
            </w:r>
          </w:p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Курс “Культура и речь народов Республики Татарстан”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44" w:rsidRPr="000C7D6E" w:rsidRDefault="00402B44" w:rsidP="002804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02B44" w:rsidRPr="00402B44" w:rsidTr="00685B20"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Спортивно-оздоровительное направление </w:t>
            </w:r>
          </w:p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Курс “Будем здоровы”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44" w:rsidRPr="000C7D6E" w:rsidRDefault="00402B44" w:rsidP="002804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02B44" w:rsidRPr="00402B44" w:rsidTr="00685B20"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Всего к финансированию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02B44" w:rsidRPr="000C7D6E" w:rsidRDefault="00402B44" w:rsidP="005A6A9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2B44" w:rsidRPr="000C7D6E" w:rsidRDefault="00402B44" w:rsidP="0028047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D6E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</w:tbl>
    <w:p w:rsidR="00402B44" w:rsidRPr="00402B44" w:rsidRDefault="00402B44" w:rsidP="00402B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B44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 к учебному плану</w:t>
      </w:r>
    </w:p>
    <w:p w:rsidR="00402B44" w:rsidRPr="00402B44" w:rsidRDefault="00402B44" w:rsidP="00402B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B44">
        <w:rPr>
          <w:rFonts w:ascii="Times New Roman" w:hAnsi="Times New Roman" w:cs="Times New Roman"/>
          <w:b/>
          <w:sz w:val="28"/>
          <w:szCs w:val="28"/>
        </w:rPr>
        <w:t>общеобразовательных учреждений Республики Татарстан, реализующих</w:t>
      </w:r>
    </w:p>
    <w:p w:rsidR="00402B44" w:rsidRPr="00402B44" w:rsidRDefault="00402B44" w:rsidP="00402B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B44">
        <w:rPr>
          <w:rFonts w:ascii="Times New Roman" w:hAnsi="Times New Roman" w:cs="Times New Roman"/>
          <w:b/>
          <w:sz w:val="28"/>
          <w:szCs w:val="28"/>
        </w:rPr>
        <w:t>адаптированную основную общеобразовательную программу в рамках Федерального государственного образовательного стандарта образования обучающихся с умственной отсталостью (интеллектуальными нарушениями), для</w:t>
      </w:r>
    </w:p>
    <w:p w:rsidR="00402B44" w:rsidRPr="00402B44" w:rsidRDefault="00402B44" w:rsidP="00402B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B44">
        <w:rPr>
          <w:rFonts w:ascii="Times New Roman" w:hAnsi="Times New Roman" w:cs="Times New Roman"/>
          <w:b/>
          <w:sz w:val="28"/>
          <w:szCs w:val="28"/>
        </w:rPr>
        <w:t>детей с легкой умственной отсталостью,</w:t>
      </w:r>
    </w:p>
    <w:p w:rsidR="00402B44" w:rsidRPr="00402B44" w:rsidRDefault="00402B44" w:rsidP="00402B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B44">
        <w:rPr>
          <w:rFonts w:ascii="Times New Roman" w:hAnsi="Times New Roman" w:cs="Times New Roman"/>
          <w:b/>
          <w:sz w:val="28"/>
          <w:szCs w:val="28"/>
        </w:rPr>
        <w:t>с 9-летним сроком обучения,</w:t>
      </w:r>
    </w:p>
    <w:p w:rsidR="00402B44" w:rsidRPr="00402B44" w:rsidRDefault="00402B44" w:rsidP="00402B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B44">
        <w:rPr>
          <w:rFonts w:ascii="Times New Roman" w:hAnsi="Times New Roman" w:cs="Times New Roman"/>
          <w:b/>
          <w:sz w:val="28"/>
          <w:szCs w:val="28"/>
        </w:rPr>
        <w:t>для 1-</w:t>
      </w:r>
      <w:r w:rsidR="006422A5">
        <w:rPr>
          <w:rFonts w:ascii="Times New Roman" w:hAnsi="Times New Roman" w:cs="Times New Roman"/>
          <w:b/>
          <w:sz w:val="28"/>
          <w:szCs w:val="28"/>
        </w:rPr>
        <w:t>4</w:t>
      </w:r>
      <w:r w:rsidRPr="00402B44">
        <w:rPr>
          <w:rFonts w:ascii="Times New Roman" w:hAnsi="Times New Roman" w:cs="Times New Roman"/>
          <w:b/>
          <w:sz w:val="28"/>
          <w:szCs w:val="28"/>
        </w:rPr>
        <w:t xml:space="preserve"> классов ГБОУ «Нижнетабынская школа-интернат».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Учебный план для обучающихся с ОВЗ общеобразовательных учреждений Республики Татарстан, реализующих адаптированные образовательные программы для детей с легкой умственной отсталостью, с 9-летним сроком обучения (далее – учебный план),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определяет общие рамки принимаемых решений при разработке содержа-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ния образования, требований к его усвоению и организации образовательного процесса,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выступает в качестве одного из основных механизмов его реализации.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Учебный план для обучающихся разработан на основе требований следую-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щих нормативных документов: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Федерального закона от 29 декабря 2012 г. № 273-ФЗ "Об образовании в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Российской Федерации";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Приказа Минобрнауки России от 19 декабря 2014 г. № 1599 «Об утвержде-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нии Федерального государственного образовательного стандарта обучающихся с умственной отсталостью (интеллектуальными нарушениями)»;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Примерной адаптированной основной образовательной программы общего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образования, разработанной на основе ФГОС для обучающихся с умственной отсталостью (интеллектуальными нарушениями), одобренной решением федерального учебно-методического объединения по общему образованию (протокол от 22 декабря 2015 г. № 4/15);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Приказа Министерства образования и науки Российской Федерации от 30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августа 2011 г. № 1015 «Об утверждении порядка организации и осуществления образовательной деятельности по основным общеобразовательным программам-образовательным программам начального общего, основного общего и среднего общего образования»;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Постановления Главного государственного санитарного врача Российской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Федерации от 10 июля 2015 г. № 26 «Об утверждении САНПИН 2.4.2.3286 – 15 "Санитарно – 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общеобразовательным программам для обучающихся с ограниченными возможностями здоровья»;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Приказа Минобрнауки России от 31 марта 2014 года № 253 (в последней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редакции) «Об утверждении федерального перечня учебников, реко-мендованных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- Письма Министерства образования и науки Российской Федерации от 12 мая 2011 г. № 03-296 «Об организации внеурочной деятельности при введении ФГОС общего образования»;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Письма Министерства образования и науки Российской Федерации от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13.10.2011 г. № 19-255 «О направлении рекомендации» (Рекомендации по совершенствованию преподавания физической культуры в специальных (коррекционных) заведениях);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Письма Минобразования России от 31.10.2003 № 13-51-263/123 «Об оцени-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вании и аттестации учащихся, отнесенных по состоянию здоровья к специальной медицинской группе для занятий физической культурой».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Организация образовательного процесса регламентируется Учебным планом,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расписанием занятий, которые разрабатываются и утверждаются образовательным учреждением самостоятельно.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Режим функционирования устанавливается в соответствии с СанПиН 2.4.2.3286-15, Уставом образовательного учреждения и Правилами внутреннего распорядка.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1- 4 классах осуществляется начальный этап обучения, на котором обще-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образовательная подготовка сочетается с коррекционной и пропедевтической работой. Срок освоения адаптированной образовательной программы начального общего образования для детей с нарушениями интеллектуального развития 4 года.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Учебным планом устанавливается следующая продолжи-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тельность учебного года: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1 класс - 33 учебные недели;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2-</w:t>
      </w:r>
      <w:r w:rsidR="0068109C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класс</w:t>
      </w:r>
      <w:r w:rsidR="0068109C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35 учебные недели.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Продолжительность каникул не менее 30 календарных дней в учебном году,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летом - 8 календарных недель, дополнительные каникулы для первого класса в третьей четверти - 7 календарных дней.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Продолжительность учебной недели в течение всех лет обучения - 5 дней.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Пятидневная рабочая неделя устанавливается в целях сохранения и укрепления здоровья обучающихся. Обучение проходит в одну смену. Комплектование детей в классах проводится на основании заключения ПМПК. Количество детей в классах определяется в зависимости от категории обучающихся согласно СанПиН 2.4.2.3286-15.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Учебный план включает </w:t>
      </w:r>
      <w:r w:rsidRPr="00402B4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обязательную часть и часть, формируемую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участниками образовательных отношений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а также состоит из часов, необходимых для </w:t>
      </w:r>
      <w:r w:rsidRPr="00402B4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проведения реабилитационно - коррекционных мероприятий.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Максимальный общий объем недельной образовательной нагрузки (количе-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ство учебных занятий) учебного плана, реализуемой через урочную и внеурочную деятельность, не превышает гигиенические требования к максимальному общему объему недельной нагрузки обучающихся по классам в соответствии с СанПиН 2.4.2.3286 -15.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 общего образования умственно отсталых обучающихся реали-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зуется преимущественно за счёт введения учебных предметов, обеспечиваю-щих целостное восприятие мира, с учетом их особых образовательных потребностей и возможностей, а также коррекционно-развивающих курсов, направленных на коррекцию недостатков психической сферы.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 xml:space="preserve">Обязательная часть учебного плана 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определяет состав учебных предметов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обязательных предметных областей, которые должны быть реализованы во всех имеющих государственную аккредитацию образовательных организациях, реализующих АООП, и учебное время, отводимое на их изучение по классам (годам) обучения.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Обязательная часть учебного плана отражает содержание образования, кото-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рое обеспечивает достижение важнейших целей современного образования обучающихся с умственной отсталостью (интеллектуальными нарушениями):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формирование жизненных компетенций, обеспечивающих овладение систе-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мой социальных отношений и социальное развитие обучающегося, а также его интеграцию в социальное окружение;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формирование основ духовно-нравственного развития обучающихся, приоб-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щение их к общекультурным, национальным и этнокультурным ценностям;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формирование здорового образа жизни, элементарных правил поведения в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экстремальных ситуациях.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Обязательная часть учебного плана включает обязательные предметные об-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ласти и коррекционно-развивающую область: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Предметная область: 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Язык и речевая практика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Русский язык;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Чтение;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Речевая практика;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Предметная область: 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Математика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- 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Математика (Математика и информатика)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Предметная область: 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Естествознание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- 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Мир природы и человека;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Предметная область: 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Искусство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Музыка;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Изобразительное искусство;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Предметная область: 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Технология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Ручной труд;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Предметная область: 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Физическая культура;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Физическая культура (Адаптивная физическая культура).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Обучение общеобразовательным предметам имеет практическую направлен-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ность, принцип коррекции является ведущим, учитывается воспитывающая роль обучения, необходимость формирования таких черт характера, которые способствуют достижению личностных результатов, включающих индивидуально-личностные качества, жизненные и социальные компетенции и целостные установки.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Предметные результаты обучающихся с умственной отсталостью не являют-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 Для обучающихся с легкой умственной отсталостью определяется два уровня овладения предметными результатами: минимальный и достаточный.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Минимальный уровень является обязательным для всех обучающихся с ум-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ственной отсталостью. Отсутствие достижения этого уровня по отдельным предметам не является препятствием к продолжению образования по данному образовательному маршруту. Если обучающийся не достигает минимального 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уровня овладения по всем или большинству учебных предметов, то по рекомендации медико-психолого-педагогической комиссии и с согласия родителей (законных представителей) образовательное учреждение имеет возможность изменения образовательного маршрута обучающегося. Достаточный уровень освоения предметных результатов не является обязательным для всех обучающихся.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Трудовое обучение осуществляется исходя из региональных условий, ориен-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тированных на потребность в рабочих кадрах, и с учетом индивидуальных особенностей психофизического развития, здоровья, возможностей, а также интересов учащихся с ограниченными возможностями здоровья и их родителей (законных представителей) на основе выбора профиля труда, включающего в себя подготовку учащегося для индивидуальной трудовой деятельности.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 и методы трудового обучения на каждом этапе должны соответ-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ствовать возрасту обучающегося, учебным, воспитательным и коррекцион-ным задачам.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Нагрузка для уроков физкультуры планируется для каждого обучающегося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индивидуально в соответствии с рекомендациями специалистов и с учетом характера патологии и степени ограничений здоровья.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Часть учебного плана, формируемая участниками образовательных 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отношений, входит</w:t>
      </w:r>
      <w:r w:rsidR="00685B2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родной язык, родная литература, ручной труд</w:t>
      </w:r>
      <w:r w:rsidRPr="00402B4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.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Организация занятий по направлениям </w:t>
      </w:r>
      <w:r w:rsidRPr="00685B2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внеурочной деятельности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является</w:t>
      </w:r>
    </w:p>
    <w:p w:rsidR="00D92FD2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неотъемлемой частью образовательного процесса. </w:t>
      </w:r>
    </w:p>
    <w:p w:rsidR="00D92FD2" w:rsidRDefault="00402B44" w:rsidP="00D92F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Внеурочная деятельность организуется по направлениям развития личности</w:t>
      </w:r>
      <w:r w:rsidR="00D92FD2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D92FD2" w:rsidRDefault="00D92FD2" w:rsidP="00D92FD2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Pr="00D92F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равственное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направлени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е: курс «Уроки добра»;</w:t>
      </w:r>
    </w:p>
    <w:p w:rsidR="00D92FD2" w:rsidRDefault="00D92FD2" w:rsidP="00D92FD2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92F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социальное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направление: курс «Азбука безопасности»;</w:t>
      </w:r>
    </w:p>
    <w:p w:rsidR="00D92FD2" w:rsidRDefault="009A04C2" w:rsidP="00D92FD2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</w:t>
      </w:r>
      <w:r w:rsidR="00C321C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екультурное направление: курс «К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ультура и речь </w:t>
      </w:r>
      <w:r w:rsidR="00402B44" w:rsidRPr="00D92F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321C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народов Республики Татарстан»</w:t>
      </w:r>
    </w:p>
    <w:p w:rsidR="00402B44" w:rsidRPr="00D92FD2" w:rsidRDefault="00C321CC" w:rsidP="00D92FD2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спортивно-оздоровительное направление: курс «Будем здоровы».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Коррекционно-развивающее направление является обязательным и представ-</w:t>
      </w:r>
    </w:p>
    <w:p w:rsidR="00402B44" w:rsidRPr="00402B44" w:rsidRDefault="00402B44" w:rsidP="00402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лено коррекционно-развивающими занятиями: ритмикой, логопедическими и психокоррекционными занятиями.</w:t>
      </w:r>
    </w:p>
    <w:p w:rsidR="00402B44" w:rsidRPr="00402B44" w:rsidRDefault="00402B44" w:rsidP="00402B44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02B44" w:rsidRPr="00402B44" w:rsidRDefault="00402B44" w:rsidP="00402B44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02B44" w:rsidRPr="00402B44" w:rsidRDefault="00402B44" w:rsidP="00402B44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02B44" w:rsidRPr="00402B44" w:rsidRDefault="00402B44" w:rsidP="00402B44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02B44" w:rsidRPr="00402B44" w:rsidRDefault="00402B44" w:rsidP="00402B44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8109C" w:rsidRDefault="0068109C" w:rsidP="00402B44">
      <w:pPr>
        <w:spacing w:before="240" w:after="60" w:line="276" w:lineRule="auto"/>
        <w:jc w:val="right"/>
        <w:outlineLvl w:val="0"/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</w:pPr>
    </w:p>
    <w:p w:rsidR="0068109C" w:rsidRDefault="0068109C" w:rsidP="00402B44">
      <w:pPr>
        <w:spacing w:before="240" w:after="60" w:line="276" w:lineRule="auto"/>
        <w:jc w:val="right"/>
        <w:outlineLvl w:val="0"/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</w:pPr>
    </w:p>
    <w:p w:rsidR="0068109C" w:rsidRDefault="0068109C" w:rsidP="00C321CC">
      <w:pPr>
        <w:spacing w:before="240" w:after="60" w:line="276" w:lineRule="auto"/>
        <w:outlineLvl w:val="0"/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</w:pPr>
    </w:p>
    <w:p w:rsidR="00A67351" w:rsidRDefault="00A67351" w:rsidP="00402B44">
      <w:pPr>
        <w:spacing w:before="240" w:after="60" w:line="276" w:lineRule="auto"/>
        <w:jc w:val="right"/>
        <w:outlineLvl w:val="0"/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</w:pPr>
    </w:p>
    <w:p w:rsidR="00402B44" w:rsidRPr="00402B44" w:rsidRDefault="00402B44" w:rsidP="00402B44">
      <w:pPr>
        <w:spacing w:before="240" w:after="60" w:line="276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 w:bidi="th-TH"/>
        </w:rPr>
      </w:pPr>
      <w:r w:rsidRPr="00402B44"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  <w:t>Приложение №</w:t>
      </w:r>
      <w:r w:rsidR="00625041"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  <w:t>2</w:t>
      </w:r>
      <w:r w:rsidRPr="00402B44"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  <w:t xml:space="preserve"> к учебному плану</w:t>
      </w:r>
      <w:r w:rsidRPr="00402B44">
        <w:rPr>
          <w:rFonts w:ascii="Times New Roman" w:eastAsiaTheme="minorEastAsia" w:hAnsi="Times New Roman" w:cs="Times New Roman"/>
          <w:sz w:val="28"/>
          <w:szCs w:val="28"/>
          <w:lang w:eastAsia="ru-RU" w:bidi="th-TH"/>
        </w:rPr>
        <w:t xml:space="preserve">                                                                  </w:t>
      </w:r>
    </w:p>
    <w:p w:rsidR="00402B44" w:rsidRPr="00402B44" w:rsidRDefault="00402B44" w:rsidP="00402B44">
      <w:pPr>
        <w:spacing w:after="20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th-TH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 w:bidi="th-TH"/>
        </w:rPr>
        <w:t xml:space="preserve">                                                                   </w:t>
      </w:r>
    </w:p>
    <w:p w:rsidR="00C321CC" w:rsidRPr="00C321CC" w:rsidRDefault="00C321CC" w:rsidP="00C321C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21CC">
        <w:rPr>
          <w:rFonts w:ascii="Times New Roman" w:eastAsia="Times New Roman" w:hAnsi="Times New Roman" w:cs="Times New Roman"/>
          <w:b/>
          <w:sz w:val="28"/>
          <w:szCs w:val="28"/>
        </w:rPr>
        <w:t>Формы проведения промежуточной аттестации по учебному плану</w:t>
      </w:r>
    </w:p>
    <w:tbl>
      <w:tblPr>
        <w:tblW w:w="0" w:type="auto"/>
        <w:tblInd w:w="-111" w:type="dxa"/>
        <w:tblLayout w:type="fixed"/>
        <w:tblLook w:val="04A0" w:firstRow="1" w:lastRow="0" w:firstColumn="1" w:lastColumn="0" w:noHBand="0" w:noVBand="1"/>
      </w:tblPr>
      <w:tblGrid>
        <w:gridCol w:w="2235"/>
        <w:gridCol w:w="2551"/>
        <w:gridCol w:w="565"/>
        <w:gridCol w:w="1134"/>
        <w:gridCol w:w="1134"/>
        <w:gridCol w:w="1134"/>
      </w:tblGrid>
      <w:tr w:rsidR="00C321CC" w:rsidRPr="00C321CC" w:rsidTr="00AE3063">
        <w:trPr>
          <w:trHeight w:val="290"/>
        </w:trPr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 области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Классы </w:t>
            </w:r>
          </w:p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39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ПРОВЕДЕНИЯ ПА</w:t>
            </w:r>
          </w:p>
        </w:tc>
      </w:tr>
      <w:tr w:rsidR="00C321CC" w:rsidRPr="00C321CC" w:rsidTr="00AE3063">
        <w:trPr>
          <w:trHeight w:val="521"/>
        </w:trPr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321CC">
              <w:rPr>
                <w:rFonts w:ascii="Times New Roman" w:eastAsia="Times New Roman" w:hAnsi="Times New Roman" w:cs="Times New Roman"/>
                <w:b/>
                <w:sz w:val="24"/>
                <w:szCs w:val="24"/>
                <w:rtl/>
                <w:lang w:val="en-US"/>
              </w:rPr>
              <w:t>٭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C321CC" w:rsidRPr="00C321CC" w:rsidTr="00AE3063">
        <w:trPr>
          <w:trHeight w:hRule="exact" w:val="284"/>
        </w:trPr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Обязательная часть</w:t>
            </w:r>
          </w:p>
        </w:tc>
        <w:tc>
          <w:tcPr>
            <w:tcW w:w="39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21CC" w:rsidRPr="00C321CC" w:rsidTr="00AE3063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1. Язык и речевая практика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1.1.Русский язык</w:t>
            </w:r>
          </w:p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1.2.Чтение</w:t>
            </w:r>
          </w:p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1.3.Речевая практика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1CC" w:rsidRPr="00C321CC" w:rsidRDefault="00625041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321CC"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ГО/К</w:t>
            </w:r>
            <w:r w:rsidR="00C321CC" w:rsidRPr="00C321C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</w:t>
            </w:r>
          </w:p>
          <w:p w:rsidR="00C321CC" w:rsidRPr="00C321CC" w:rsidRDefault="00625041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321CC"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ГО/ТЧ</w:t>
            </w:r>
          </w:p>
          <w:p w:rsidR="00C321CC" w:rsidRPr="00C321CC" w:rsidRDefault="00625041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321CC"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="0002142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1CC" w:rsidRPr="00C321CC" w:rsidRDefault="00625041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321CC"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ГО/КД</w:t>
            </w:r>
          </w:p>
          <w:p w:rsidR="00C321CC" w:rsidRPr="00C321CC" w:rsidRDefault="00625041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321CC"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ГО/ТЧ</w:t>
            </w:r>
          </w:p>
          <w:p w:rsidR="00C321CC" w:rsidRPr="00C321CC" w:rsidRDefault="00625041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321CC"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1CC" w:rsidRPr="00C321CC" w:rsidRDefault="00625041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321CC"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ГО/КД</w:t>
            </w:r>
          </w:p>
          <w:p w:rsidR="00C321CC" w:rsidRPr="00C321CC" w:rsidRDefault="00625041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321CC"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ГО/ТЧ</w:t>
            </w:r>
          </w:p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="00625041">
              <w:rPr>
                <w:rFonts w:ascii="Times New Roman" w:eastAsia="Times New Roman" w:hAnsi="Times New Roman" w:cs="Times New Roman"/>
                <w:sz w:val="24"/>
                <w:szCs w:val="24"/>
              </w:rPr>
              <w:t>/С</w:t>
            </w:r>
          </w:p>
        </w:tc>
      </w:tr>
      <w:tr w:rsidR="00C321CC" w:rsidRPr="00C321CC" w:rsidTr="00AE3063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2. Математика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2.1.Математика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1CC" w:rsidRPr="00C321CC" w:rsidRDefault="00625041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321CC"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ГО/КР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1CC" w:rsidRPr="00C321CC" w:rsidRDefault="00625041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321CC"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ГО/КР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1CC" w:rsidRPr="00C321CC" w:rsidRDefault="00625041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321CC"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ГО/КР</w:t>
            </w:r>
          </w:p>
        </w:tc>
      </w:tr>
      <w:tr w:rsidR="00C321CC" w:rsidRPr="00C321CC" w:rsidTr="00AE3063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3. Естествознание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3.1.Мир природы и человека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1CC" w:rsidRPr="00C321CC" w:rsidRDefault="00625041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321CC"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="0002142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1CC" w:rsidRPr="00C321CC" w:rsidRDefault="00625041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321CC"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1CC" w:rsidRPr="00C321CC" w:rsidRDefault="00625041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321CC"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</w:t>
            </w:r>
          </w:p>
        </w:tc>
      </w:tr>
      <w:tr w:rsidR="00C321CC" w:rsidRPr="00C321CC" w:rsidTr="00AE3063">
        <w:trPr>
          <w:trHeight w:val="667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4. Искусство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4.1. Музыка</w:t>
            </w:r>
          </w:p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4.2. Изобразительное искусство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1CC" w:rsidRPr="00C321CC" w:rsidRDefault="00625041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321CC"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="0002142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  <w:p w:rsidR="00C321CC" w:rsidRPr="00C321CC" w:rsidRDefault="00625041" w:rsidP="006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321CC"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="0002142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02142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1CC" w:rsidRPr="00C321CC" w:rsidRDefault="00625041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321CC"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</w:t>
            </w:r>
          </w:p>
          <w:p w:rsidR="00C321CC" w:rsidRPr="00C321CC" w:rsidRDefault="00625041" w:rsidP="006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321CC"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="0002142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02142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1CC" w:rsidRPr="00C321CC" w:rsidRDefault="00625041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321CC"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</w:t>
            </w:r>
          </w:p>
          <w:p w:rsidR="00C321CC" w:rsidRPr="00C321CC" w:rsidRDefault="00625041" w:rsidP="006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321CC"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="0002142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02142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C321CC" w:rsidRPr="00C321CC" w:rsidTr="00AE3063">
        <w:trPr>
          <w:trHeight w:val="72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5. Физическая культура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5.1. Физическая культура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1CC" w:rsidRPr="00C321CC" w:rsidRDefault="00625041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321CC"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="00021425">
              <w:rPr>
                <w:rFonts w:ascii="Times New Roman" w:eastAsia="Times New Roman" w:hAnsi="Times New Roman" w:cs="Times New Roman"/>
                <w:sz w:val="24"/>
                <w:szCs w:val="24"/>
              </w:rPr>
              <w:t>/ПР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1CC" w:rsidRPr="00C321CC" w:rsidRDefault="00625041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321CC"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="00021425">
              <w:rPr>
                <w:rFonts w:ascii="Times New Roman" w:eastAsia="Times New Roman" w:hAnsi="Times New Roman" w:cs="Times New Roman"/>
                <w:sz w:val="24"/>
                <w:szCs w:val="24"/>
              </w:rPr>
              <w:t>/ПР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1CC" w:rsidRPr="00C321CC" w:rsidRDefault="00625041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321CC"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="00021425">
              <w:rPr>
                <w:rFonts w:ascii="Times New Roman" w:eastAsia="Times New Roman" w:hAnsi="Times New Roman" w:cs="Times New Roman"/>
                <w:sz w:val="24"/>
                <w:szCs w:val="24"/>
              </w:rPr>
              <w:t>/ПР</w:t>
            </w:r>
          </w:p>
        </w:tc>
      </w:tr>
      <w:tr w:rsidR="00C321CC" w:rsidRPr="00C321CC" w:rsidTr="00AE3063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6. Технологии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6.1. Ручной труд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1CC" w:rsidRPr="00C321CC" w:rsidRDefault="00C321CC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1CC" w:rsidRPr="00C321CC" w:rsidRDefault="00625041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321CC"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="00021425">
              <w:rPr>
                <w:rFonts w:ascii="Times New Roman" w:eastAsia="Times New Roman" w:hAnsi="Times New Roman" w:cs="Times New Roman"/>
                <w:sz w:val="24"/>
                <w:szCs w:val="24"/>
              </w:rPr>
              <w:t>/ПР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21CC" w:rsidRPr="00C321CC" w:rsidRDefault="00625041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321CC"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="00021425">
              <w:rPr>
                <w:rFonts w:ascii="Times New Roman" w:eastAsia="Times New Roman" w:hAnsi="Times New Roman" w:cs="Times New Roman"/>
                <w:sz w:val="24"/>
                <w:szCs w:val="24"/>
              </w:rPr>
              <w:t>/ПР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21CC" w:rsidRPr="00C321CC" w:rsidRDefault="00625041" w:rsidP="00C3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C321CC" w:rsidRPr="00C321CC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 w:rsidR="00021425">
              <w:rPr>
                <w:rFonts w:ascii="Times New Roman" w:eastAsia="Times New Roman" w:hAnsi="Times New Roman" w:cs="Times New Roman"/>
                <w:sz w:val="24"/>
                <w:szCs w:val="24"/>
              </w:rPr>
              <w:t>/ПР</w:t>
            </w:r>
          </w:p>
        </w:tc>
      </w:tr>
    </w:tbl>
    <w:p w:rsidR="00C321CC" w:rsidRPr="00C321CC" w:rsidRDefault="00C321CC" w:rsidP="00C321C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321CC" w:rsidRPr="00C321CC" w:rsidRDefault="00C321CC" w:rsidP="00C321C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321CC">
        <w:rPr>
          <w:rFonts w:ascii="Times New Roman" w:eastAsia="Times New Roman" w:hAnsi="Times New Roman" w:cs="Times New Roman"/>
          <w:sz w:val="20"/>
          <w:szCs w:val="20"/>
        </w:rPr>
        <w:t xml:space="preserve">Условные обозначения: </w:t>
      </w:r>
      <w:r w:rsidR="005A1BB6">
        <w:rPr>
          <w:rFonts w:ascii="Times New Roman" w:eastAsia="Times New Roman" w:hAnsi="Times New Roman" w:cs="Times New Roman"/>
          <w:sz w:val="20"/>
          <w:szCs w:val="20"/>
          <w:lang w:val="tt-RU"/>
        </w:rPr>
        <w:t>В</w:t>
      </w:r>
      <w:r w:rsidRPr="00C321CC">
        <w:rPr>
          <w:rFonts w:ascii="Times New Roman" w:eastAsia="Times New Roman" w:hAnsi="Times New Roman" w:cs="Times New Roman"/>
          <w:sz w:val="20"/>
          <w:szCs w:val="20"/>
        </w:rPr>
        <w:t xml:space="preserve">ГО – </w:t>
      </w:r>
      <w:r w:rsidR="005A1BB6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выставление </w:t>
      </w:r>
      <w:r w:rsidRPr="00C321CC">
        <w:rPr>
          <w:rFonts w:ascii="Times New Roman" w:eastAsia="Times New Roman" w:hAnsi="Times New Roman" w:cs="Times New Roman"/>
          <w:sz w:val="20"/>
          <w:szCs w:val="20"/>
        </w:rPr>
        <w:t>годов</w:t>
      </w:r>
      <w:r w:rsidR="005A1BB6">
        <w:rPr>
          <w:rFonts w:ascii="Times New Roman" w:eastAsia="Times New Roman" w:hAnsi="Times New Roman" w:cs="Times New Roman"/>
          <w:sz w:val="20"/>
          <w:szCs w:val="20"/>
          <w:lang w:val="tt-RU"/>
        </w:rPr>
        <w:t>ой</w:t>
      </w:r>
      <w:r w:rsidRPr="00C321CC">
        <w:rPr>
          <w:rFonts w:ascii="Times New Roman" w:eastAsia="Times New Roman" w:hAnsi="Times New Roman" w:cs="Times New Roman"/>
          <w:sz w:val="20"/>
          <w:szCs w:val="20"/>
        </w:rPr>
        <w:t xml:space="preserve"> оценк</w:t>
      </w:r>
      <w:r w:rsidR="005A1BB6">
        <w:rPr>
          <w:rFonts w:ascii="Times New Roman" w:eastAsia="Times New Roman" w:hAnsi="Times New Roman" w:cs="Times New Roman"/>
          <w:sz w:val="20"/>
          <w:szCs w:val="20"/>
          <w:lang w:val="tt-RU"/>
        </w:rPr>
        <w:t>и</w:t>
      </w:r>
      <w:r w:rsidRPr="00C321CC">
        <w:rPr>
          <w:rFonts w:ascii="Times New Roman" w:eastAsia="Times New Roman" w:hAnsi="Times New Roman" w:cs="Times New Roman"/>
          <w:sz w:val="20"/>
          <w:szCs w:val="20"/>
        </w:rPr>
        <w:t>, КР – контрольная работа, КД – контрольный диктант,</w:t>
      </w:r>
      <w:r w:rsidRPr="00C321CC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 КС – контрол</w:t>
      </w:r>
      <w:r w:rsidRPr="00C321CC">
        <w:rPr>
          <w:rFonts w:ascii="Times New Roman" w:eastAsia="Times New Roman" w:hAnsi="Times New Roman" w:cs="Times New Roman"/>
          <w:sz w:val="20"/>
          <w:szCs w:val="20"/>
        </w:rPr>
        <w:t>ьное списывание, ТЧ</w:t>
      </w:r>
      <w:r w:rsidR="00625041">
        <w:rPr>
          <w:rFonts w:ascii="Times New Roman" w:eastAsia="Times New Roman" w:hAnsi="Times New Roman" w:cs="Times New Roman"/>
          <w:sz w:val="20"/>
          <w:szCs w:val="20"/>
        </w:rPr>
        <w:t xml:space="preserve"> – техника чтения, С – собеседование.</w:t>
      </w:r>
    </w:p>
    <w:p w:rsidR="00C321CC" w:rsidRPr="00C321CC" w:rsidRDefault="00C321CC" w:rsidP="00C321C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321CC">
        <w:rPr>
          <w:rFonts w:ascii="Times New Roman" w:eastAsia="Times New Roman" w:hAnsi="Times New Roman" w:cs="Times New Roman"/>
          <w:b/>
          <w:sz w:val="24"/>
          <w:szCs w:val="24"/>
          <w:rtl/>
          <w:lang w:val="en-US"/>
        </w:rPr>
        <w:t>٭</w:t>
      </w:r>
      <w:r w:rsidRPr="00C321C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</w:t>
      </w:r>
      <w:r w:rsidRPr="00C321C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1-м</w:t>
      </w:r>
      <w:r w:rsidRPr="00C321C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классе промежуточная аттестация проводится в формах, которые не предполагают отметок (</w:t>
      </w:r>
      <w:r w:rsidRPr="00C321CC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СанПин</w:t>
      </w:r>
      <w:r w:rsidRPr="00C321C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). Применяется встроенное педагогическое наблюдение, листы индивидуальных достижений, графики и таблицы для отслеживания динамики учебных достижений ребенка (</w:t>
      </w:r>
      <w:hyperlink r:id="rId7" w:anchor="/document/97/105933/" w:history="1">
        <w:r w:rsidRPr="00C321CC">
          <w:rPr>
            <w:rFonts w:ascii="Times New Roman" w:eastAsia="Times New Roman" w:hAnsi="Times New Roman" w:cs="Times New Roman"/>
            <w:color w:val="000000"/>
            <w:sz w:val="20"/>
            <w:szCs w:val="20"/>
            <w:u w:val="single"/>
            <w:lang w:eastAsia="ru-RU"/>
          </w:rPr>
          <w:t>письмо Минобрнауки от 03.06.2003 № 13-51-120/13</w:t>
        </w:r>
      </w:hyperlink>
      <w:r w:rsidRPr="00C321C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).</w:t>
      </w:r>
    </w:p>
    <w:p w:rsidR="00402B44" w:rsidRPr="00402B44" w:rsidRDefault="00402B44" w:rsidP="00402B44">
      <w:pPr>
        <w:spacing w:after="200" w:line="276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 w:bidi="th-TH"/>
        </w:rPr>
      </w:pPr>
      <w:r w:rsidRPr="00402B44">
        <w:rPr>
          <w:rFonts w:ascii="Times New Roman" w:eastAsiaTheme="minorEastAsia" w:hAnsi="Times New Roman" w:cs="Times New Roman"/>
          <w:sz w:val="28"/>
          <w:szCs w:val="28"/>
          <w:lang w:eastAsia="ru-RU" w:bidi="th-TH"/>
        </w:rPr>
        <w:t xml:space="preserve">                                                                    </w:t>
      </w:r>
    </w:p>
    <w:p w:rsidR="00402B44" w:rsidRPr="00402B44" w:rsidRDefault="00402B44" w:rsidP="00402B44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 w:bidi="th-TH"/>
        </w:rPr>
      </w:pPr>
    </w:p>
    <w:p w:rsidR="00402B44" w:rsidRPr="00402B44" w:rsidRDefault="00402B44" w:rsidP="00402B44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 w:bidi="th-TH"/>
        </w:rPr>
      </w:pPr>
    </w:p>
    <w:p w:rsidR="00402B44" w:rsidRPr="00402B44" w:rsidRDefault="00402B44" w:rsidP="00402B44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 w:bidi="th-TH"/>
        </w:rPr>
      </w:pPr>
    </w:p>
    <w:p w:rsidR="00402B44" w:rsidRPr="00402B44" w:rsidRDefault="00402B44" w:rsidP="00402B44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 w:bidi="th-TH"/>
        </w:rPr>
      </w:pPr>
    </w:p>
    <w:p w:rsidR="00402B44" w:rsidRPr="00402B44" w:rsidRDefault="00402B44" w:rsidP="00402B44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 w:bidi="th-TH"/>
        </w:rPr>
      </w:pPr>
    </w:p>
    <w:p w:rsidR="00402B44" w:rsidRPr="00402B44" w:rsidRDefault="00402B44" w:rsidP="00402B44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 w:bidi="th-TH"/>
        </w:rPr>
      </w:pPr>
    </w:p>
    <w:p w:rsidR="00402B44" w:rsidRPr="00402B44" w:rsidRDefault="00402B44" w:rsidP="00402B44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 w:bidi="th-TH"/>
        </w:rPr>
      </w:pPr>
    </w:p>
    <w:p w:rsidR="00402B44" w:rsidRPr="00402B44" w:rsidRDefault="00402B44" w:rsidP="00402B44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 w:bidi="th-TH"/>
        </w:rPr>
      </w:pPr>
    </w:p>
    <w:p w:rsidR="00402B44" w:rsidRPr="00402B44" w:rsidRDefault="00402B44" w:rsidP="00402B44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 w:bidi="th-TH"/>
        </w:rPr>
      </w:pPr>
    </w:p>
    <w:p w:rsidR="00402B44" w:rsidRPr="00402B44" w:rsidRDefault="00402B44" w:rsidP="00402B44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 w:bidi="th-TH"/>
        </w:rPr>
      </w:pPr>
    </w:p>
    <w:p w:rsidR="00402B44" w:rsidRDefault="00402B44" w:rsidP="0068109C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eastAsia="ru-RU" w:bidi="th-TH"/>
        </w:rPr>
      </w:pPr>
    </w:p>
    <w:p w:rsidR="00C321CC" w:rsidRPr="00402B44" w:rsidRDefault="00C321CC" w:rsidP="0068109C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eastAsia="ru-RU" w:bidi="th-TH"/>
        </w:rPr>
      </w:pPr>
    </w:p>
    <w:p w:rsidR="00402B44" w:rsidRDefault="00402B44" w:rsidP="00402B44">
      <w:pPr>
        <w:spacing w:after="0" w:line="276" w:lineRule="auto"/>
        <w:jc w:val="right"/>
        <w:outlineLvl w:val="0"/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</w:pPr>
      <w:r w:rsidRPr="00402B44"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  <w:lastRenderedPageBreak/>
        <w:t>Приложение №2 к учебному плану</w:t>
      </w:r>
    </w:p>
    <w:p w:rsidR="005A1BB6" w:rsidRPr="005A1BB6" w:rsidRDefault="005A1BB6" w:rsidP="005A1BB6">
      <w:pPr>
        <w:spacing w:after="0" w:line="276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</w:pPr>
      <w:r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val="tt-RU" w:eastAsia="ru-RU" w:bidi="th-TH"/>
        </w:rPr>
        <w:t>Учебники используемые в учебном про</w:t>
      </w:r>
      <w:r>
        <w:rPr>
          <w:rFonts w:ascii="Times New Roman" w:eastAsiaTheme="minorEastAsia" w:hAnsi="Times New Roman" w:cs="Times New Roman"/>
          <w:b/>
          <w:bCs/>
          <w:kern w:val="28"/>
          <w:sz w:val="28"/>
          <w:szCs w:val="28"/>
          <w:lang w:eastAsia="ru-RU" w:bidi="th-TH"/>
        </w:rPr>
        <w:t>цессе</w:t>
      </w:r>
    </w:p>
    <w:p w:rsidR="00402B44" w:rsidRPr="00402B44" w:rsidRDefault="00402B44" w:rsidP="00402B44">
      <w:pPr>
        <w:spacing w:after="0" w:line="276" w:lineRule="auto"/>
        <w:ind w:left="3540" w:firstLine="708"/>
        <w:jc w:val="center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eastAsia="ru-RU" w:bidi="th-TH"/>
        </w:rPr>
      </w:pPr>
      <w:r w:rsidRPr="00402B44">
        <w:rPr>
          <w:rFonts w:ascii="Times New Roman" w:eastAsiaTheme="minorEastAsia" w:hAnsi="Times New Roman" w:cs="Times New Roman"/>
          <w:b/>
          <w:sz w:val="28"/>
          <w:szCs w:val="28"/>
          <w:lang w:eastAsia="ru-RU" w:bidi="th-TH"/>
        </w:rPr>
        <w:t xml:space="preserve">     </w:t>
      </w:r>
    </w:p>
    <w:tbl>
      <w:tblPr>
        <w:tblStyle w:val="a4"/>
        <w:tblW w:w="9546" w:type="dxa"/>
        <w:tblInd w:w="-289" w:type="dxa"/>
        <w:tblLook w:val="04A0" w:firstRow="1" w:lastRow="0" w:firstColumn="1" w:lastColumn="0" w:noHBand="0" w:noVBand="1"/>
      </w:tblPr>
      <w:tblGrid>
        <w:gridCol w:w="677"/>
        <w:gridCol w:w="4285"/>
        <w:gridCol w:w="1515"/>
        <w:gridCol w:w="2171"/>
        <w:gridCol w:w="898"/>
      </w:tblGrid>
      <w:tr w:rsidR="00C321CC" w:rsidRPr="00C321CC" w:rsidTr="00021425">
        <w:tc>
          <w:tcPr>
            <w:tcW w:w="677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8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51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71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Изд.</w:t>
            </w:r>
          </w:p>
        </w:tc>
        <w:tc>
          <w:tcPr>
            <w:tcW w:w="898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C321CC" w:rsidRPr="00C321CC" w:rsidTr="00021425">
        <w:tc>
          <w:tcPr>
            <w:tcW w:w="677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51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1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«Просвещение»</w:t>
            </w:r>
          </w:p>
        </w:tc>
        <w:tc>
          <w:tcPr>
            <w:tcW w:w="898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C321CC" w:rsidRPr="00C321CC" w:rsidTr="00021425">
        <w:tc>
          <w:tcPr>
            <w:tcW w:w="677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Букварь</w:t>
            </w:r>
          </w:p>
        </w:tc>
        <w:tc>
          <w:tcPr>
            <w:tcW w:w="151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1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«Просвещение»</w:t>
            </w:r>
          </w:p>
        </w:tc>
        <w:tc>
          <w:tcPr>
            <w:tcW w:w="898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C321CC" w:rsidRPr="00C321CC" w:rsidTr="00021425">
        <w:tc>
          <w:tcPr>
            <w:tcW w:w="677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Мир природы и человека</w:t>
            </w:r>
          </w:p>
        </w:tc>
        <w:tc>
          <w:tcPr>
            <w:tcW w:w="151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1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«Просвещение»</w:t>
            </w:r>
          </w:p>
        </w:tc>
        <w:tc>
          <w:tcPr>
            <w:tcW w:w="898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C321CC" w:rsidRPr="00C321CC" w:rsidTr="00021425">
        <w:tc>
          <w:tcPr>
            <w:tcW w:w="677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Речевая практика</w:t>
            </w:r>
          </w:p>
        </w:tc>
        <w:tc>
          <w:tcPr>
            <w:tcW w:w="151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1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«Просвещение»</w:t>
            </w:r>
          </w:p>
        </w:tc>
        <w:tc>
          <w:tcPr>
            <w:tcW w:w="898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C321CC" w:rsidRPr="00C321CC" w:rsidTr="00021425">
        <w:tc>
          <w:tcPr>
            <w:tcW w:w="677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51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1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</w:p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«Просвещение»</w:t>
            </w:r>
          </w:p>
        </w:tc>
        <w:tc>
          <w:tcPr>
            <w:tcW w:w="898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</w:tr>
      <w:tr w:rsidR="00C321CC" w:rsidRPr="00C321CC" w:rsidTr="00021425">
        <w:tc>
          <w:tcPr>
            <w:tcW w:w="677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8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Математика Т.В.Алышева</w:t>
            </w:r>
          </w:p>
        </w:tc>
        <w:tc>
          <w:tcPr>
            <w:tcW w:w="151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1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 xml:space="preserve">Москва </w:t>
            </w:r>
          </w:p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«Просвещение»</w:t>
            </w:r>
          </w:p>
        </w:tc>
        <w:tc>
          <w:tcPr>
            <w:tcW w:w="898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C321CC" w:rsidRPr="00C321CC" w:rsidTr="00021425">
        <w:tc>
          <w:tcPr>
            <w:tcW w:w="677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8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Чтение С.Ю.Ильина</w:t>
            </w:r>
          </w:p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А.К.Аксенова</w:t>
            </w:r>
          </w:p>
        </w:tc>
        <w:tc>
          <w:tcPr>
            <w:tcW w:w="151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1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 xml:space="preserve">Москва </w:t>
            </w:r>
          </w:p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«Просвещение»</w:t>
            </w:r>
          </w:p>
        </w:tc>
        <w:tc>
          <w:tcPr>
            <w:tcW w:w="898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C321CC" w:rsidRPr="00C321CC" w:rsidTr="00021425">
        <w:tc>
          <w:tcPr>
            <w:tcW w:w="677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8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Русский язык Э.В.Якубовская</w:t>
            </w:r>
          </w:p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Н.В.Павлова</w:t>
            </w:r>
          </w:p>
        </w:tc>
        <w:tc>
          <w:tcPr>
            <w:tcW w:w="151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1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 xml:space="preserve">Москва </w:t>
            </w:r>
          </w:p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«Просвещение»</w:t>
            </w:r>
          </w:p>
        </w:tc>
        <w:tc>
          <w:tcPr>
            <w:tcW w:w="898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C321CC" w:rsidRPr="00C321CC" w:rsidTr="00021425">
        <w:tc>
          <w:tcPr>
            <w:tcW w:w="677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8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Мир природы и человека Н.Б.Матвеева</w:t>
            </w:r>
          </w:p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И.А.Ярочкина</w:t>
            </w:r>
          </w:p>
        </w:tc>
        <w:tc>
          <w:tcPr>
            <w:tcW w:w="151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1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 xml:space="preserve">Москва </w:t>
            </w:r>
          </w:p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«Просвещение»</w:t>
            </w:r>
          </w:p>
        </w:tc>
        <w:tc>
          <w:tcPr>
            <w:tcW w:w="898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C321CC" w:rsidRPr="00C321CC" w:rsidTr="00021425">
        <w:tc>
          <w:tcPr>
            <w:tcW w:w="677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8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Устная речь С.В.Комарова</w:t>
            </w:r>
          </w:p>
        </w:tc>
        <w:tc>
          <w:tcPr>
            <w:tcW w:w="151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1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 xml:space="preserve">Москва </w:t>
            </w:r>
          </w:p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«Просвещение»</w:t>
            </w:r>
          </w:p>
        </w:tc>
        <w:tc>
          <w:tcPr>
            <w:tcW w:w="898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C321CC" w:rsidRPr="00C321CC" w:rsidTr="00021425">
        <w:tc>
          <w:tcPr>
            <w:tcW w:w="677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8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Технология Л.А.Кузнецова</w:t>
            </w:r>
          </w:p>
        </w:tc>
        <w:tc>
          <w:tcPr>
            <w:tcW w:w="151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1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</w:p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«Просвещение»</w:t>
            </w:r>
          </w:p>
        </w:tc>
        <w:tc>
          <w:tcPr>
            <w:tcW w:w="898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</w:tr>
      <w:tr w:rsidR="00C321CC" w:rsidRPr="00C321CC" w:rsidTr="00021425">
        <w:tc>
          <w:tcPr>
            <w:tcW w:w="677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8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Әлифба: Дүртьеллык башл. татар мәкт.1 нче с-фы өчен д-к  </w:t>
            </w:r>
            <w:r w:rsidRPr="00C321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Р.Г. Вәлитова, С.Г.Вагыйзов</w:t>
            </w:r>
            <w:r w:rsidRPr="00C321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51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1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Казан: Мәгариф</w:t>
            </w:r>
          </w:p>
        </w:tc>
        <w:tc>
          <w:tcPr>
            <w:tcW w:w="898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2004</w:t>
            </w:r>
          </w:p>
        </w:tc>
      </w:tr>
      <w:tr w:rsidR="00C321CC" w:rsidRPr="00C321CC" w:rsidTr="00021425">
        <w:tc>
          <w:tcPr>
            <w:tcW w:w="677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85" w:type="dxa"/>
          </w:tcPr>
          <w:p w:rsidR="00C321CC" w:rsidRPr="00C321CC" w:rsidRDefault="00C321CC" w:rsidP="00C321CC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1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Туган тел: Дүртьеллык башл. татар мәкт. 1 нче с-фы өчен д-к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С.Г.Вагыйзов, Р.Г. Вәлитова</w:t>
            </w:r>
          </w:p>
        </w:tc>
        <w:tc>
          <w:tcPr>
            <w:tcW w:w="151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171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Казан: Мәгариф</w:t>
            </w:r>
          </w:p>
        </w:tc>
        <w:tc>
          <w:tcPr>
            <w:tcW w:w="898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2006</w:t>
            </w:r>
          </w:p>
        </w:tc>
      </w:tr>
      <w:tr w:rsidR="00C321CC" w:rsidRPr="00C321CC" w:rsidTr="00C321CC">
        <w:trPr>
          <w:trHeight w:val="1215"/>
        </w:trPr>
        <w:tc>
          <w:tcPr>
            <w:tcW w:w="677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85" w:type="dxa"/>
          </w:tcPr>
          <w:p w:rsidR="00C321CC" w:rsidRPr="00C321CC" w:rsidRDefault="00C321CC" w:rsidP="00C321CC">
            <w:pPr>
              <w:tabs>
                <w:tab w:val="left" w:pos="-68"/>
              </w:tabs>
              <w:ind w:left="73" w:hanging="14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теле:</w:t>
            </w:r>
            <w:r w:rsidRPr="00C321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: Дүртьеллык башл. татар мәкт.1 нче с-фы өчен д-к  </w:t>
            </w:r>
            <w:r w:rsidRPr="00C321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C321CC" w:rsidRPr="00C321CC" w:rsidRDefault="00C321CC" w:rsidP="00C321CC">
            <w:pPr>
              <w:tabs>
                <w:tab w:val="left" w:pos="-68"/>
              </w:tabs>
              <w:ind w:left="73" w:hanging="14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Р.Г. Вәлитова. С.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Г.Вагыйзов, М. Ш. Галләмова. </w:t>
            </w:r>
          </w:p>
        </w:tc>
        <w:tc>
          <w:tcPr>
            <w:tcW w:w="151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171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Казан: Мәгариф</w:t>
            </w:r>
          </w:p>
        </w:tc>
        <w:tc>
          <w:tcPr>
            <w:tcW w:w="898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2006</w:t>
            </w:r>
          </w:p>
        </w:tc>
      </w:tr>
      <w:tr w:rsidR="00C321CC" w:rsidRPr="00C321CC" w:rsidTr="00021425">
        <w:tc>
          <w:tcPr>
            <w:tcW w:w="677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8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Математика Т.В.Алышева</w:t>
            </w:r>
          </w:p>
        </w:tc>
        <w:tc>
          <w:tcPr>
            <w:tcW w:w="151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71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Москва «Просвещение»</w:t>
            </w:r>
          </w:p>
        </w:tc>
        <w:tc>
          <w:tcPr>
            <w:tcW w:w="898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C321CC" w:rsidRPr="00C321CC" w:rsidTr="00021425">
        <w:tc>
          <w:tcPr>
            <w:tcW w:w="677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8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Чтение С.Ю.Ильина, А.А.Богданова</w:t>
            </w:r>
          </w:p>
        </w:tc>
        <w:tc>
          <w:tcPr>
            <w:tcW w:w="151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71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Москва «Прсвещение»</w:t>
            </w:r>
          </w:p>
        </w:tc>
        <w:tc>
          <w:tcPr>
            <w:tcW w:w="898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C321CC" w:rsidRPr="00C321CC" w:rsidTr="00021425">
        <w:tc>
          <w:tcPr>
            <w:tcW w:w="677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8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Русский язык Э.В.Якубовская, Я.В.Коршунова</w:t>
            </w:r>
          </w:p>
        </w:tc>
        <w:tc>
          <w:tcPr>
            <w:tcW w:w="151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71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Москва «Прсвещение»</w:t>
            </w:r>
          </w:p>
        </w:tc>
        <w:tc>
          <w:tcPr>
            <w:tcW w:w="898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C321CC" w:rsidRPr="00C321CC" w:rsidTr="00021425">
        <w:tc>
          <w:tcPr>
            <w:tcW w:w="677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8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Мир природы и человека Н.Б.Матвеева, И.А.Ярочкина, М.А.Попова,Т.О.Куртова</w:t>
            </w:r>
          </w:p>
        </w:tc>
        <w:tc>
          <w:tcPr>
            <w:tcW w:w="151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71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Москва «Прсвещение»</w:t>
            </w:r>
          </w:p>
        </w:tc>
        <w:tc>
          <w:tcPr>
            <w:tcW w:w="898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C321CC" w:rsidRPr="00C321CC" w:rsidTr="00021425">
        <w:tc>
          <w:tcPr>
            <w:tcW w:w="677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8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Речевая практика С.В.Комарова</w:t>
            </w:r>
          </w:p>
        </w:tc>
        <w:tc>
          <w:tcPr>
            <w:tcW w:w="151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71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Москва «Прсвещение»</w:t>
            </w:r>
          </w:p>
        </w:tc>
        <w:tc>
          <w:tcPr>
            <w:tcW w:w="898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C321CC" w:rsidRPr="00C321CC" w:rsidTr="00021425">
        <w:tc>
          <w:tcPr>
            <w:tcW w:w="677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8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Технология Л.А.Кузнецова</w:t>
            </w:r>
          </w:p>
        </w:tc>
        <w:tc>
          <w:tcPr>
            <w:tcW w:w="151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71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</w:p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«Просвещение»</w:t>
            </w:r>
          </w:p>
        </w:tc>
        <w:tc>
          <w:tcPr>
            <w:tcW w:w="898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C321CC" w:rsidRPr="00C321CC" w:rsidTr="00021425">
        <w:tc>
          <w:tcPr>
            <w:tcW w:w="677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8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Математика М.Н.Перова</w:t>
            </w:r>
          </w:p>
        </w:tc>
        <w:tc>
          <w:tcPr>
            <w:tcW w:w="151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71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Москва «Просвещение»</w:t>
            </w:r>
          </w:p>
        </w:tc>
        <w:tc>
          <w:tcPr>
            <w:tcW w:w="898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C321CC" w:rsidRPr="00C321CC" w:rsidTr="00021425">
        <w:tc>
          <w:tcPr>
            <w:tcW w:w="677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8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Чтение С.Ю.Ильина</w:t>
            </w:r>
          </w:p>
        </w:tc>
        <w:tc>
          <w:tcPr>
            <w:tcW w:w="151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71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Москва «Прсвещение»</w:t>
            </w:r>
          </w:p>
        </w:tc>
        <w:tc>
          <w:tcPr>
            <w:tcW w:w="898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C321CC" w:rsidRPr="00C321CC" w:rsidTr="00021425">
        <w:tc>
          <w:tcPr>
            <w:tcW w:w="677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428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Русский язык А.К.Аксёнова</w:t>
            </w:r>
          </w:p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Г.Н.Галунчикова</w:t>
            </w:r>
          </w:p>
        </w:tc>
        <w:tc>
          <w:tcPr>
            <w:tcW w:w="151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71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Москва «Прсвещение»</w:t>
            </w:r>
          </w:p>
        </w:tc>
        <w:tc>
          <w:tcPr>
            <w:tcW w:w="898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C321CC" w:rsidRPr="00C321CC" w:rsidTr="00021425">
        <w:tc>
          <w:tcPr>
            <w:tcW w:w="677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8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 xml:space="preserve">Живой мир Н.Б.Матвеева, </w:t>
            </w:r>
          </w:p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Т.О.Куртова, М.А.Попова,</w:t>
            </w:r>
          </w:p>
        </w:tc>
        <w:tc>
          <w:tcPr>
            <w:tcW w:w="151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71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Москва «Прсвещение»</w:t>
            </w:r>
          </w:p>
        </w:tc>
        <w:tc>
          <w:tcPr>
            <w:tcW w:w="898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C321CC" w:rsidRPr="00C321CC" w:rsidTr="00021425">
        <w:tc>
          <w:tcPr>
            <w:tcW w:w="677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8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Технология Л.А.Кузнецова</w:t>
            </w:r>
          </w:p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Я.С.Симукова</w:t>
            </w:r>
          </w:p>
        </w:tc>
        <w:tc>
          <w:tcPr>
            <w:tcW w:w="151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71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</w:p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«Просвещение»</w:t>
            </w:r>
          </w:p>
        </w:tc>
        <w:tc>
          <w:tcPr>
            <w:tcW w:w="898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C321CC" w:rsidRPr="00C321CC" w:rsidTr="00021425">
        <w:tc>
          <w:tcPr>
            <w:tcW w:w="677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85" w:type="dxa"/>
          </w:tcPr>
          <w:p w:rsidR="00C321CC" w:rsidRPr="00C321CC" w:rsidRDefault="00C321CC" w:rsidP="00C321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“Уку китабы ” С. Г. Вагыйзов, Р. Г. Вәлитова, Р. И. Раскулова</w:t>
            </w:r>
          </w:p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 кисәктә</w:t>
            </w:r>
          </w:p>
        </w:tc>
        <w:tc>
          <w:tcPr>
            <w:tcW w:w="151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171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“Мәгариф” нәшрияты</w:t>
            </w:r>
          </w:p>
        </w:tc>
        <w:tc>
          <w:tcPr>
            <w:tcW w:w="898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1C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2007</w:t>
            </w:r>
          </w:p>
        </w:tc>
      </w:tr>
      <w:tr w:rsidR="00C321CC" w:rsidRPr="00C321CC" w:rsidTr="00021425">
        <w:tc>
          <w:tcPr>
            <w:tcW w:w="677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4285" w:type="dxa"/>
          </w:tcPr>
          <w:p w:rsidR="00C321CC" w:rsidRPr="00C321CC" w:rsidRDefault="00C321CC" w:rsidP="00C321CC">
            <w:pPr>
              <w:tabs>
                <w:tab w:val="left" w:pos="73"/>
              </w:tabs>
              <w:ind w:left="7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теле. Дүртьеллык башл. татар мәкт. 2 нче сыйныфы өчен дәреслек. – Ике кисәктә.  / А. Х. Нуриева, Ч. М. Харисова</w:t>
            </w:r>
            <w:r w:rsidRPr="00C321C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515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171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Казан: Мәгариф</w:t>
            </w:r>
          </w:p>
        </w:tc>
        <w:tc>
          <w:tcPr>
            <w:tcW w:w="898" w:type="dxa"/>
          </w:tcPr>
          <w:p w:rsidR="00C321CC" w:rsidRPr="00C321CC" w:rsidRDefault="00C321CC" w:rsidP="00C321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1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2007</w:t>
            </w:r>
          </w:p>
        </w:tc>
      </w:tr>
    </w:tbl>
    <w:p w:rsidR="00402B44" w:rsidRDefault="00402B44" w:rsidP="00402B44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 w:bidi="th-TH"/>
        </w:rPr>
      </w:pPr>
    </w:p>
    <w:p w:rsidR="00A67351" w:rsidRPr="00402B44" w:rsidRDefault="00A67351" w:rsidP="00402B44">
      <w:pPr>
        <w:spacing w:after="20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 w:bidi="th-TH"/>
        </w:rPr>
      </w:pPr>
    </w:p>
    <w:p w:rsidR="00402B44" w:rsidRPr="00402B44" w:rsidRDefault="00402B44">
      <w:pPr>
        <w:rPr>
          <w:rFonts w:ascii="Times New Roman" w:hAnsi="Times New Roman" w:cs="Times New Roman"/>
          <w:sz w:val="28"/>
          <w:szCs w:val="28"/>
        </w:rPr>
      </w:pPr>
    </w:p>
    <w:sectPr w:rsidR="00402B44" w:rsidRPr="00402B44" w:rsidSect="0028047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894" w:rsidRDefault="00B20894" w:rsidP="0033281B">
      <w:pPr>
        <w:spacing w:after="0" w:line="240" w:lineRule="auto"/>
      </w:pPr>
      <w:r>
        <w:separator/>
      </w:r>
    </w:p>
  </w:endnote>
  <w:endnote w:type="continuationSeparator" w:id="0">
    <w:p w:rsidR="00B20894" w:rsidRDefault="00B20894" w:rsidP="00332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894" w:rsidRDefault="00B20894" w:rsidP="0033281B">
      <w:pPr>
        <w:spacing w:after="0" w:line="240" w:lineRule="auto"/>
      </w:pPr>
      <w:r>
        <w:separator/>
      </w:r>
    </w:p>
  </w:footnote>
  <w:footnote w:type="continuationSeparator" w:id="0">
    <w:p w:rsidR="00B20894" w:rsidRDefault="00B20894" w:rsidP="003328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01545"/>
    <w:multiLevelType w:val="hybridMultilevel"/>
    <w:tmpl w:val="61CE74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2D2"/>
    <w:rsid w:val="00004169"/>
    <w:rsid w:val="00021425"/>
    <w:rsid w:val="000C7D6E"/>
    <w:rsid w:val="0024350D"/>
    <w:rsid w:val="00280475"/>
    <w:rsid w:val="002A603D"/>
    <w:rsid w:val="0033281B"/>
    <w:rsid w:val="003C4654"/>
    <w:rsid w:val="00402B44"/>
    <w:rsid w:val="00410976"/>
    <w:rsid w:val="005A1BB6"/>
    <w:rsid w:val="005A6A92"/>
    <w:rsid w:val="00625041"/>
    <w:rsid w:val="006422A5"/>
    <w:rsid w:val="0068109C"/>
    <w:rsid w:val="00685B20"/>
    <w:rsid w:val="007A687C"/>
    <w:rsid w:val="009A04C2"/>
    <w:rsid w:val="009D4093"/>
    <w:rsid w:val="00A67351"/>
    <w:rsid w:val="00AE3063"/>
    <w:rsid w:val="00B002D2"/>
    <w:rsid w:val="00B20894"/>
    <w:rsid w:val="00B85027"/>
    <w:rsid w:val="00C143A5"/>
    <w:rsid w:val="00C321CC"/>
    <w:rsid w:val="00CC0D45"/>
    <w:rsid w:val="00D92FD2"/>
    <w:rsid w:val="00D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D510A"/>
  <w15:chartTrackingRefBased/>
  <w15:docId w15:val="{56EF54FA-AD67-4C01-8009-BC6C9D88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2B44"/>
    <w:pPr>
      <w:spacing w:after="0" w:line="240" w:lineRule="auto"/>
    </w:pPr>
  </w:style>
  <w:style w:type="table" w:styleId="a4">
    <w:name w:val="Table Grid"/>
    <w:basedOn w:val="a1"/>
    <w:uiPriority w:val="59"/>
    <w:rsid w:val="00402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328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281B"/>
  </w:style>
  <w:style w:type="paragraph" w:styleId="a7">
    <w:name w:val="footer"/>
    <w:basedOn w:val="a"/>
    <w:link w:val="a8"/>
    <w:uiPriority w:val="99"/>
    <w:unhideWhenUsed/>
    <w:rsid w:val="003328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281B"/>
  </w:style>
  <w:style w:type="paragraph" w:styleId="a9">
    <w:name w:val="Balloon Text"/>
    <w:basedOn w:val="a"/>
    <w:link w:val="aa"/>
    <w:uiPriority w:val="99"/>
    <w:semiHidden/>
    <w:unhideWhenUsed/>
    <w:rsid w:val="00685B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85B20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D92F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81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ini.1obraz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2260</Words>
  <Characters>12885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17</cp:revision>
  <cp:lastPrinted>2020-09-02T07:20:00Z</cp:lastPrinted>
  <dcterms:created xsi:type="dcterms:W3CDTF">2019-04-04T07:27:00Z</dcterms:created>
  <dcterms:modified xsi:type="dcterms:W3CDTF">2020-09-02T07:21:00Z</dcterms:modified>
</cp:coreProperties>
</file>